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9B" w:rsidRPr="00A27328" w:rsidRDefault="00FE2D9B" w:rsidP="00FE2D9B">
      <w:pPr>
        <w:rPr>
          <w:b/>
          <w:bCs/>
          <w:sz w:val="36"/>
          <w:szCs w:val="36"/>
        </w:rPr>
      </w:pPr>
      <w:r w:rsidRPr="00A27328">
        <w:rPr>
          <w:b/>
          <w:bCs/>
          <w:sz w:val="36"/>
          <w:szCs w:val="36"/>
        </w:rPr>
        <w:t>ĐỀ CƯƠNG VÀ KẾ HOẠCH THỰC TẬP TỐT NGHIỆP</w:t>
      </w:r>
    </w:p>
    <w:p w:rsidR="00FE2D9B" w:rsidRDefault="00FE2D9B" w:rsidP="00FE2D9B">
      <w:pPr>
        <w:ind w:left="2160"/>
        <w:jc w:val="both"/>
        <w:rPr>
          <w:b/>
          <w:u w:val="single"/>
        </w:rPr>
      </w:pPr>
    </w:p>
    <w:p w:rsidR="00FE2D9B" w:rsidRDefault="00FE2D9B" w:rsidP="00FE2D9B">
      <w:pPr>
        <w:ind w:left="2160"/>
        <w:jc w:val="both"/>
        <w:rPr>
          <w:b/>
          <w:u w:val="single"/>
        </w:rPr>
      </w:pPr>
    </w:p>
    <w:p w:rsidR="00FE2D9B" w:rsidRDefault="00FE2D9B" w:rsidP="00FE2D9B">
      <w:pPr>
        <w:ind w:left="720"/>
        <w:jc w:val="both"/>
      </w:pPr>
      <w:r w:rsidRPr="00C813C8">
        <w:rPr>
          <w:b/>
          <w:u w:val="single"/>
        </w:rPr>
        <w:t>Chuyên ngành</w:t>
      </w:r>
      <w:r w:rsidRPr="00C813C8">
        <w:t xml:space="preserve">: </w:t>
      </w:r>
    </w:p>
    <w:p w:rsidR="00D313AC" w:rsidRDefault="00D313AC" w:rsidP="00D313AC">
      <w:pPr>
        <w:numPr>
          <w:ilvl w:val="0"/>
          <w:numId w:val="4"/>
        </w:numPr>
        <w:spacing w:line="240" w:lineRule="auto"/>
        <w:jc w:val="both"/>
      </w:pPr>
      <w:r>
        <w:t>Khai th</w:t>
      </w:r>
      <w:r w:rsidRPr="00D313AC">
        <w:t>ác</w:t>
      </w:r>
      <w:r>
        <w:t xml:space="preserve"> v</w:t>
      </w:r>
      <w:r w:rsidR="00FE2D9B" w:rsidRPr="005735D9">
        <w:t>ận</w:t>
      </w:r>
      <w:r w:rsidR="00FE2D9B">
        <w:t xml:space="preserve"> t</w:t>
      </w:r>
      <w:r w:rsidR="00FE2D9B" w:rsidRPr="005735D9">
        <w:t>ải</w:t>
      </w:r>
      <w:r w:rsidR="00FE2D9B">
        <w:t xml:space="preserve"> đư</w:t>
      </w:r>
      <w:r w:rsidR="00FE2D9B" w:rsidRPr="003A2985">
        <w:t>ờng</w:t>
      </w:r>
      <w:r w:rsidR="00FE2D9B">
        <w:t xml:space="preserve"> s</w:t>
      </w:r>
      <w:r w:rsidR="00FE2D9B" w:rsidRPr="005735D9">
        <w:t>ắt</w:t>
      </w:r>
    </w:p>
    <w:p w:rsidR="00FE2D9B" w:rsidRDefault="00FE2D9B" w:rsidP="00D313AC">
      <w:pPr>
        <w:numPr>
          <w:ilvl w:val="0"/>
          <w:numId w:val="4"/>
        </w:numPr>
        <w:spacing w:line="240" w:lineRule="auto"/>
        <w:jc w:val="both"/>
      </w:pPr>
      <w:r w:rsidRPr="003A2985">
        <w:t>Đ</w:t>
      </w:r>
      <w:r>
        <w:t>i</w:t>
      </w:r>
      <w:r w:rsidRPr="005735D9">
        <w:t>ều</w:t>
      </w:r>
      <w:r>
        <w:t xml:space="preserve"> khi</w:t>
      </w:r>
      <w:r w:rsidRPr="005735D9">
        <w:t>ển</w:t>
      </w:r>
      <w:r>
        <w:t xml:space="preserve"> c</w:t>
      </w:r>
      <w:r w:rsidRPr="005735D9">
        <w:t>ác</w:t>
      </w:r>
      <w:r>
        <w:t xml:space="preserve"> qu</w:t>
      </w:r>
      <w:r w:rsidRPr="005735D9">
        <w:t>á</w:t>
      </w:r>
      <w:r>
        <w:t xml:space="preserve"> tr</w:t>
      </w:r>
      <w:r w:rsidRPr="005735D9">
        <w:t>ình</w:t>
      </w:r>
      <w:r>
        <w:t xml:space="preserve"> v</w:t>
      </w:r>
      <w:r w:rsidRPr="005735D9">
        <w:t>ận</w:t>
      </w:r>
      <w:r>
        <w:t xml:space="preserve"> t</w:t>
      </w:r>
      <w:r w:rsidRPr="005735D9">
        <w:t>ải</w:t>
      </w:r>
    </w:p>
    <w:p w:rsidR="00D313AC" w:rsidRDefault="00D313AC" w:rsidP="00D313AC">
      <w:pPr>
        <w:numPr>
          <w:ilvl w:val="0"/>
          <w:numId w:val="4"/>
        </w:numPr>
        <w:spacing w:line="240" w:lineRule="auto"/>
        <w:jc w:val="both"/>
      </w:pPr>
      <w:r>
        <w:t>Khai th</w:t>
      </w:r>
      <w:r w:rsidRPr="00D313AC">
        <w:t>ác</w:t>
      </w:r>
      <w:r>
        <w:t xml:space="preserve"> v</w:t>
      </w:r>
      <w:r w:rsidRPr="00D313AC">
        <w:t>à</w:t>
      </w:r>
      <w:r>
        <w:t xml:space="preserve"> qu</w:t>
      </w:r>
      <w:r w:rsidRPr="00D313AC">
        <w:t>ả</w:t>
      </w:r>
      <w:r>
        <w:t>n l</w:t>
      </w:r>
      <w:r w:rsidRPr="00D313AC">
        <w:t>ý</w:t>
      </w:r>
      <w:r>
        <w:t xml:space="preserve"> đư</w:t>
      </w:r>
      <w:r w:rsidRPr="00D313AC">
        <w:t>ờng</w:t>
      </w:r>
      <w:r>
        <w:t xml:space="preserve"> s</w:t>
      </w:r>
      <w:r w:rsidRPr="00D313AC">
        <w:t>ắt</w:t>
      </w:r>
      <w:r>
        <w:t xml:space="preserve"> </w:t>
      </w:r>
      <w:r w:rsidRPr="00D313AC">
        <w:t>đô</w:t>
      </w:r>
      <w:r>
        <w:t xml:space="preserve"> th</w:t>
      </w:r>
      <w:r w:rsidRPr="00D313AC">
        <w:t>ị</w:t>
      </w:r>
    </w:p>
    <w:p w:rsidR="00FE2D9B" w:rsidRPr="00D313AC" w:rsidRDefault="00FE2D9B" w:rsidP="00D313AC">
      <w:pPr>
        <w:spacing w:line="240" w:lineRule="auto"/>
        <w:ind w:left="720"/>
        <w:jc w:val="both"/>
      </w:pPr>
      <w:r w:rsidRPr="00D313AC">
        <w:rPr>
          <w:b/>
        </w:rPr>
        <w:t>Mã học phần: VKS40.3</w:t>
      </w:r>
    </w:p>
    <w:p w:rsidR="00FE2D9B" w:rsidRPr="00C813C8" w:rsidRDefault="00FE2D9B" w:rsidP="00FE2D9B">
      <w:pPr>
        <w:ind w:left="1440"/>
        <w:jc w:val="both"/>
      </w:pPr>
    </w:p>
    <w:p w:rsidR="00FE2D9B" w:rsidRPr="004A27E5" w:rsidRDefault="00FE2D9B" w:rsidP="00FE2D9B">
      <w:pPr>
        <w:spacing w:before="120" w:after="120"/>
        <w:jc w:val="both"/>
        <w:rPr>
          <w:b/>
        </w:rPr>
      </w:pPr>
      <w:proofErr w:type="gramStart"/>
      <w:r w:rsidRPr="004A27E5">
        <w:rPr>
          <w:b/>
        </w:rPr>
        <w:t>1.Mục</w:t>
      </w:r>
      <w:proofErr w:type="gramEnd"/>
      <w:r w:rsidRPr="004A27E5">
        <w:rPr>
          <w:b/>
        </w:rPr>
        <w:t xml:space="preserve"> đích:</w:t>
      </w:r>
    </w:p>
    <w:p w:rsidR="00FE2D9B" w:rsidRDefault="00FE2D9B" w:rsidP="00FE2D9B">
      <w:pPr>
        <w:ind w:left="360" w:hanging="360"/>
        <w:jc w:val="both"/>
      </w:pPr>
      <w:r>
        <w:tab/>
      </w:r>
      <w:r>
        <w:tab/>
      </w:r>
      <w:r w:rsidRPr="00F3595D">
        <w:t>Trong thời gian thực tập sinh viên phải tìm hiểu và nắm được:</w:t>
      </w:r>
      <w:r>
        <w:t xml:space="preserve"> </w:t>
      </w:r>
    </w:p>
    <w:p w:rsidR="00FE2D9B" w:rsidRDefault="00FE2D9B" w:rsidP="00FE2D9B">
      <w:pPr>
        <w:jc w:val="both"/>
      </w:pPr>
      <w:r>
        <w:t>- Cơ cấu tổ chức, tình hình thực tế sản xuất của công ty vận tải đường sắt, chức năng nhiệm vụ của các phòng ban nghiệp vụ.</w:t>
      </w:r>
    </w:p>
    <w:p w:rsidR="00FE2D9B" w:rsidRPr="000E77B9" w:rsidRDefault="00FE2D9B" w:rsidP="00FE2D9B">
      <w:pPr>
        <w:jc w:val="both"/>
      </w:pPr>
      <w:r>
        <w:t>- Nội dung cơ bản của công tác điều độ chỉ huy chạy tàu trên tuyến.</w:t>
      </w:r>
    </w:p>
    <w:p w:rsidR="00FE2D9B" w:rsidRPr="004A27E5" w:rsidRDefault="00FE2D9B" w:rsidP="00FE2D9B">
      <w:pPr>
        <w:spacing w:before="120" w:after="120"/>
        <w:ind w:left="360" w:hanging="360"/>
        <w:jc w:val="both"/>
        <w:rPr>
          <w:b/>
        </w:rPr>
      </w:pPr>
      <w:r w:rsidRPr="004A27E5">
        <w:rPr>
          <w:b/>
        </w:rPr>
        <w:t xml:space="preserve">2. Yêu cầu </w:t>
      </w:r>
    </w:p>
    <w:p w:rsidR="00FE2D9B" w:rsidRPr="000E77B9" w:rsidRDefault="00FE2D9B" w:rsidP="00FE2D9B">
      <w:pPr>
        <w:numPr>
          <w:ilvl w:val="0"/>
          <w:numId w:val="3"/>
        </w:numPr>
        <w:spacing w:line="240" w:lineRule="auto"/>
        <w:jc w:val="both"/>
      </w:pPr>
      <w:r w:rsidRPr="000E77B9">
        <w:t xml:space="preserve">Tìm hiểu các chức năng, nhiệm vụ, quyền hạn của các phòng ban nghiệp vụ, mối quan hệ của các phòng với các phòng ban liên quan khác, cũng như mối quan hệ chỉ đạo của phòng với các phòng ban nghiệp vụ thuộc các XNTV cấp </w:t>
      </w:r>
      <w:proofErr w:type="gramStart"/>
      <w:r w:rsidRPr="000E77B9">
        <w:t>dưới</w:t>
      </w:r>
      <w:proofErr w:type="gramEnd"/>
      <w:r w:rsidRPr="000E77B9">
        <w:t xml:space="preserve"> và mối quan hệ và chịu sự chỉ đạo ngành dọc của ban tham mưu cấp trên thuộc Tổng công ty đường sắt Việt Nam.</w:t>
      </w:r>
    </w:p>
    <w:p w:rsidR="00FE2D9B" w:rsidRDefault="00FE2D9B" w:rsidP="00FE2D9B">
      <w:pPr>
        <w:numPr>
          <w:ilvl w:val="0"/>
          <w:numId w:val="3"/>
        </w:numPr>
        <w:spacing w:line="240" w:lineRule="auto"/>
        <w:jc w:val="both"/>
      </w:pPr>
      <w:r w:rsidRPr="000E77B9">
        <w:t>Tìm hiểu các công việc của phòng hiện đang làm chức năng nhiệm vụ của các tổ, các chuyên viên, cán sự trong phòng đang đảm nhận. Thông qua đó nắm được toàn bộ công tác kế hoạch cũng như mọi mặt công tác của các Công ty vận tải.</w:t>
      </w:r>
    </w:p>
    <w:p w:rsidR="00FE2D9B" w:rsidRPr="000E77B9" w:rsidRDefault="00FE2D9B" w:rsidP="00FE2D9B">
      <w:pPr>
        <w:numPr>
          <w:ilvl w:val="0"/>
          <w:numId w:val="3"/>
        </w:numPr>
        <w:spacing w:line="240" w:lineRule="auto"/>
        <w:jc w:val="both"/>
      </w:pPr>
      <w:r>
        <w:t>Tìm hiểu nội dung cơ bản của công tác điều độ chỉ thuy chạy tàu tuyến đường sắt.</w:t>
      </w:r>
    </w:p>
    <w:p w:rsidR="00FE2D9B" w:rsidRDefault="00FE2D9B" w:rsidP="00FE2D9B">
      <w:pPr>
        <w:spacing w:before="120" w:after="120"/>
        <w:ind w:left="360" w:hanging="360"/>
        <w:jc w:val="both"/>
        <w:rPr>
          <w:b/>
        </w:rPr>
      </w:pPr>
      <w:r w:rsidRPr="004A27E5">
        <w:rPr>
          <w:b/>
        </w:rPr>
        <w:t>3. Nội dung thực tập</w:t>
      </w:r>
    </w:p>
    <w:p w:rsidR="00FE2D9B" w:rsidRPr="00006560" w:rsidRDefault="00FE2D9B" w:rsidP="00FE2D9B">
      <w:pPr>
        <w:jc w:val="both"/>
        <w:rPr>
          <w:b/>
        </w:rPr>
      </w:pPr>
      <w:r w:rsidRPr="00006560">
        <w:rPr>
          <w:b/>
        </w:rPr>
        <w:t>A.</w:t>
      </w:r>
      <w:r>
        <w:rPr>
          <w:b/>
        </w:rPr>
        <w:t xml:space="preserve"> Nội dung tìm hiểu </w:t>
      </w:r>
      <w:r w:rsidRPr="00006560">
        <w:rPr>
          <w:b/>
        </w:rPr>
        <w:t>công việc của</w:t>
      </w:r>
      <w:r>
        <w:rPr>
          <w:b/>
        </w:rPr>
        <w:t xml:space="preserve"> các</w:t>
      </w:r>
      <w:r w:rsidRPr="00006560">
        <w:rPr>
          <w:b/>
        </w:rPr>
        <w:t xml:space="preserve"> phòng</w:t>
      </w:r>
      <w:r>
        <w:rPr>
          <w:b/>
        </w:rPr>
        <w:t xml:space="preserve"> chức năng công ty đường sắt</w:t>
      </w:r>
      <w:r w:rsidRPr="00006560">
        <w:rPr>
          <w:b/>
        </w:rPr>
        <w:t>:</w:t>
      </w:r>
    </w:p>
    <w:p w:rsidR="00FE2D9B" w:rsidRPr="00B25483" w:rsidRDefault="00FE2D9B" w:rsidP="00FE2D9B">
      <w:pPr>
        <w:ind w:left="360"/>
        <w:jc w:val="both"/>
        <w:rPr>
          <w:b/>
          <w:bCs/>
          <w:u w:val="single"/>
        </w:rPr>
      </w:pPr>
      <w:r>
        <w:rPr>
          <w:b/>
          <w:bCs/>
          <w:u w:val="single"/>
        </w:rPr>
        <w:t xml:space="preserve">3.1. </w:t>
      </w:r>
      <w:r w:rsidRPr="00B25483">
        <w:rPr>
          <w:b/>
          <w:bCs/>
          <w:u w:val="single"/>
        </w:rPr>
        <w:t>Phòng kế hoạch</w:t>
      </w:r>
    </w:p>
    <w:p w:rsidR="00FE2D9B" w:rsidRPr="000E77B9" w:rsidRDefault="00FE2D9B" w:rsidP="00FE2D9B">
      <w:pPr>
        <w:numPr>
          <w:ilvl w:val="0"/>
          <w:numId w:val="3"/>
        </w:numPr>
        <w:spacing w:line="240" w:lineRule="auto"/>
        <w:jc w:val="both"/>
      </w:pPr>
      <w:r w:rsidRPr="000E77B9">
        <w:t>Tìm hiểu về trình tự tiến hành, nội dung và phương pháp lập các loại kế hoạch vận chuyển hàng hoá, kế hoạch vận chuyển hành khách, công tác đầu máy toa xe, kế hoạch chi phí vận doanh và giá thành vận tải đường sắt, kế hoạch đầu tư xây dựng cơ bản, sửa chữa và các kế hoạch khác của công ty vận tải đường sắt.</w:t>
      </w:r>
    </w:p>
    <w:p w:rsidR="00FE2D9B" w:rsidRPr="000E77B9" w:rsidRDefault="00FE2D9B" w:rsidP="00FE2D9B">
      <w:pPr>
        <w:numPr>
          <w:ilvl w:val="0"/>
          <w:numId w:val="3"/>
        </w:numPr>
        <w:spacing w:line="240" w:lineRule="auto"/>
        <w:jc w:val="both"/>
      </w:pPr>
      <w:r w:rsidRPr="000E77B9">
        <w:t>Công tác điều tra chủ hàng, ký kết các hợp đồng vận chuyển của các công ty vận tải đường sắt và việc phân cấp xuống các ga và xí nghiệp vận tải.</w:t>
      </w:r>
    </w:p>
    <w:p w:rsidR="00FE2D9B" w:rsidRPr="000E77B9" w:rsidRDefault="00FE2D9B" w:rsidP="00FE2D9B">
      <w:pPr>
        <w:numPr>
          <w:ilvl w:val="0"/>
          <w:numId w:val="3"/>
        </w:numPr>
        <w:spacing w:line="240" w:lineRule="auto"/>
        <w:jc w:val="both"/>
      </w:pPr>
      <w:r w:rsidRPr="000E77B9">
        <w:t xml:space="preserve">Tính toán và cân đối năng lực vận tải, chủ yếu là năng lực đầu máy toa </w:t>
      </w:r>
      <w:proofErr w:type="gramStart"/>
      <w:r w:rsidRPr="000E77B9">
        <w:t>xe</w:t>
      </w:r>
      <w:proofErr w:type="gramEnd"/>
      <w:r w:rsidRPr="000E77B9">
        <w:t>, năng lực thông qua các tuyến đường.</w:t>
      </w:r>
    </w:p>
    <w:p w:rsidR="00FE2D9B" w:rsidRPr="000E77B9" w:rsidRDefault="00FE2D9B" w:rsidP="00FE2D9B">
      <w:pPr>
        <w:numPr>
          <w:ilvl w:val="0"/>
          <w:numId w:val="3"/>
        </w:numPr>
        <w:spacing w:line="240" w:lineRule="auto"/>
        <w:jc w:val="both"/>
      </w:pPr>
      <w:r w:rsidRPr="000E77B9">
        <w:lastRenderedPageBreak/>
        <w:t>Công tác xây dựng hệ thống định mức các chỉ tiêu kinh tế- kỹ thuật, định mức lao động- tiền lương, định mức chi phí và lập kế hoạch chi phí vận doanh của công ty vận tải đường sắt.</w:t>
      </w:r>
    </w:p>
    <w:p w:rsidR="00FE2D9B" w:rsidRPr="000E77B9" w:rsidRDefault="00FE2D9B" w:rsidP="00FE2D9B">
      <w:pPr>
        <w:numPr>
          <w:ilvl w:val="0"/>
          <w:numId w:val="3"/>
        </w:numPr>
        <w:spacing w:line="240" w:lineRule="auto"/>
        <w:jc w:val="both"/>
      </w:pPr>
      <w:r w:rsidRPr="000E77B9">
        <w:t>Tính toán, giao và xét duyệt kế hoạch sản xuất, chi phí cho các XNTV.</w:t>
      </w:r>
    </w:p>
    <w:p w:rsidR="00FE2D9B" w:rsidRPr="000E77B9" w:rsidRDefault="00FE2D9B" w:rsidP="00FE2D9B">
      <w:pPr>
        <w:numPr>
          <w:ilvl w:val="0"/>
          <w:numId w:val="3"/>
        </w:numPr>
        <w:spacing w:line="240" w:lineRule="auto"/>
        <w:jc w:val="both"/>
      </w:pPr>
      <w:r w:rsidRPr="000E77B9">
        <w:t xml:space="preserve">Tính toán giá thành kế hoạch và thực hiện hàng năm </w:t>
      </w:r>
      <w:proofErr w:type="gramStart"/>
      <w:r w:rsidRPr="000E77B9">
        <w:t>theo</w:t>
      </w:r>
      <w:proofErr w:type="gramEnd"/>
      <w:r w:rsidRPr="000E77B9">
        <w:t xml:space="preserve"> loại vận chuyển hàng hoá, hành khách và TKm tính đổi.</w:t>
      </w:r>
    </w:p>
    <w:p w:rsidR="00FE2D9B" w:rsidRPr="00C31A33" w:rsidRDefault="00FE2D9B" w:rsidP="00FE2D9B">
      <w:pPr>
        <w:ind w:left="360"/>
        <w:jc w:val="both"/>
        <w:rPr>
          <w:b/>
          <w:u w:val="single"/>
        </w:rPr>
      </w:pPr>
      <w:r w:rsidRPr="00C31A33">
        <w:rPr>
          <w:b/>
          <w:u w:val="single"/>
        </w:rPr>
        <w:t xml:space="preserve">3.2. </w:t>
      </w:r>
      <w:r w:rsidRPr="00C31A33">
        <w:rPr>
          <w:b/>
          <w:bCs/>
          <w:u w:val="single"/>
        </w:rPr>
        <w:t>Phòng kế toán tài chính</w:t>
      </w:r>
    </w:p>
    <w:p w:rsidR="00FE2D9B" w:rsidRPr="000E77B9" w:rsidRDefault="00FE2D9B" w:rsidP="00FE2D9B">
      <w:pPr>
        <w:ind w:left="720" w:hanging="360"/>
        <w:jc w:val="both"/>
      </w:pPr>
      <w:r w:rsidRPr="000E77B9">
        <w:t xml:space="preserve">-  Tổ chức bộ máy tài chính kế toán của Tổng công ty đường sắt Việt </w:t>
      </w:r>
      <w:smartTag w:uri="urn:schemas-microsoft-com:office:smarttags" w:element="place">
        <w:smartTag w:uri="urn:schemas-microsoft-com:office:smarttags" w:element="country-region">
          <w:r w:rsidRPr="000E77B9">
            <w:t>Nam</w:t>
          </w:r>
        </w:smartTag>
      </w:smartTag>
      <w:r w:rsidRPr="000E77B9">
        <w:t>, công ty vận tải đường sắt và các XNTV hiện nay.</w:t>
      </w:r>
    </w:p>
    <w:p w:rsidR="00FE2D9B" w:rsidRPr="000E77B9" w:rsidRDefault="00FE2D9B" w:rsidP="00FE2D9B">
      <w:pPr>
        <w:ind w:left="720" w:hanging="360"/>
        <w:jc w:val="both"/>
      </w:pPr>
      <w:r w:rsidRPr="000E77B9">
        <w:t>-  Các chế độ chính sách về quản lý tài chính trong các doanh nghiệp nhà nước hiện nay, việc triển khai thực hiện tại các Công ty vận tải đường sắt và xí nghiệp thành viên.</w:t>
      </w:r>
    </w:p>
    <w:p w:rsidR="00FE2D9B" w:rsidRPr="000E77B9" w:rsidRDefault="00FE2D9B" w:rsidP="00FE2D9B">
      <w:pPr>
        <w:ind w:left="720" w:hanging="360"/>
        <w:jc w:val="both"/>
      </w:pPr>
      <w:r w:rsidRPr="000E77B9">
        <w:t xml:space="preserve">-  Các loại kế hoạch tài chính mà phòng phải </w:t>
      </w:r>
      <w:proofErr w:type="gramStart"/>
      <w:r w:rsidRPr="000E77B9">
        <w:t>lập(</w:t>
      </w:r>
      <w:proofErr w:type="gramEnd"/>
      <w:r w:rsidRPr="000E77B9">
        <w:t xml:space="preserve"> trình tự, nội dung thời gian và phương pháp).</w:t>
      </w:r>
    </w:p>
    <w:p w:rsidR="00FE2D9B" w:rsidRPr="000E77B9" w:rsidRDefault="00FE2D9B" w:rsidP="00FE2D9B">
      <w:pPr>
        <w:ind w:left="720" w:hanging="360"/>
        <w:jc w:val="both"/>
      </w:pPr>
      <w:r w:rsidRPr="000E77B9">
        <w:t xml:space="preserve">-  Các mối quan hệ tài chính hai chiều trong toàn bộ giữa các Công ty vận tải đường sắt với Tổng công ty đường sắt Việt </w:t>
      </w:r>
      <w:smartTag w:uri="urn:schemas-microsoft-com:office:smarttags" w:element="country-region">
        <w:smartTag w:uri="urn:schemas-microsoft-com:office:smarttags" w:element="place">
          <w:r w:rsidRPr="000E77B9">
            <w:t>Nam</w:t>
          </w:r>
        </w:smartTag>
      </w:smartTag>
      <w:r w:rsidRPr="000E77B9">
        <w:t xml:space="preserve">, giữa các Công ty vận tải đường sắt với XNTV. </w:t>
      </w:r>
      <w:proofErr w:type="gramStart"/>
      <w:r w:rsidRPr="000E77B9">
        <w:t>Sơ đồ hạch toán tổng quát áp dụng cho Công ty vận tải và các XNTV trực thuộc Công ty.</w:t>
      </w:r>
      <w:proofErr w:type="gramEnd"/>
    </w:p>
    <w:p w:rsidR="00FE2D9B" w:rsidRPr="00B25483" w:rsidRDefault="00FE2D9B" w:rsidP="00FE2D9B">
      <w:pPr>
        <w:ind w:left="720" w:hanging="360"/>
        <w:jc w:val="both"/>
      </w:pPr>
      <w:r w:rsidRPr="00B25483">
        <w:t xml:space="preserve">-  Tổng hợp báo cáo tài </w:t>
      </w:r>
      <w:proofErr w:type="gramStart"/>
      <w:r w:rsidRPr="00B25483">
        <w:t>chính(</w:t>
      </w:r>
      <w:proofErr w:type="gramEnd"/>
      <w:r w:rsidRPr="00B25483">
        <w:t xml:space="preserve"> các báo cáo bắt buộc và các báo cáo bổ sung): loại báo cáo, thời gian và cơ quan nhận. Cơ sở và phương pháp nhận từng báo </w:t>
      </w:r>
      <w:proofErr w:type="gramStart"/>
      <w:r w:rsidRPr="00B25483">
        <w:t>cáo(</w:t>
      </w:r>
      <w:proofErr w:type="gramEnd"/>
      <w:r w:rsidRPr="00B25483">
        <w:t xml:space="preserve"> chỉ tiêu nào được tổng hợp từ các đơn vị thành viên, chỉ tiêu nào do Công ty trực tiếp hạch toán).</w:t>
      </w:r>
    </w:p>
    <w:p w:rsidR="00FE2D9B" w:rsidRPr="00B25483" w:rsidRDefault="00FE2D9B" w:rsidP="00FE2D9B">
      <w:pPr>
        <w:ind w:left="720" w:hanging="360"/>
        <w:jc w:val="both"/>
      </w:pPr>
      <w:r w:rsidRPr="00B25483">
        <w:t xml:space="preserve">-  Phương pháp hạch toán tiền thu cước phí vận tải hàng hoá, vé hành </w:t>
      </w:r>
      <w:proofErr w:type="gramStart"/>
      <w:r w:rsidRPr="00B25483">
        <w:t>khách(</w:t>
      </w:r>
      <w:proofErr w:type="gramEnd"/>
      <w:r w:rsidRPr="00B25483">
        <w:t xml:space="preserve"> chứng từ ban đầu do các ga và XNTV gửi về các bộ phận kiểm thu là gì? chứng từ tổng hợp được Công ty sử dụng để hạch toán tiền thu, phương pháp hạch toán kế toán).</w:t>
      </w:r>
    </w:p>
    <w:p w:rsidR="00FE2D9B" w:rsidRPr="00C31A33" w:rsidRDefault="00FE2D9B" w:rsidP="00FE2D9B">
      <w:pPr>
        <w:ind w:left="720" w:hanging="360"/>
        <w:jc w:val="both"/>
        <w:rPr>
          <w:b/>
          <w:u w:val="single"/>
        </w:rPr>
      </w:pPr>
      <w:r w:rsidRPr="00C31A33">
        <w:rPr>
          <w:b/>
          <w:u w:val="single"/>
        </w:rPr>
        <w:t xml:space="preserve">3.3. </w:t>
      </w:r>
      <w:r w:rsidRPr="00C31A33">
        <w:rPr>
          <w:b/>
          <w:bCs/>
          <w:u w:val="single"/>
        </w:rPr>
        <w:t xml:space="preserve">Phòng tổ chức </w:t>
      </w:r>
      <w:proofErr w:type="gramStart"/>
      <w:r w:rsidRPr="00C31A33">
        <w:rPr>
          <w:b/>
          <w:bCs/>
          <w:u w:val="single"/>
        </w:rPr>
        <w:t>lao</w:t>
      </w:r>
      <w:proofErr w:type="gramEnd"/>
      <w:r w:rsidRPr="00C31A33">
        <w:rPr>
          <w:b/>
          <w:bCs/>
          <w:u w:val="single"/>
        </w:rPr>
        <w:t xml:space="preserve"> động - tiền lương</w:t>
      </w:r>
    </w:p>
    <w:p w:rsidR="00FE2D9B" w:rsidRPr="00C31A33" w:rsidRDefault="00FE2D9B" w:rsidP="00FE2D9B">
      <w:pPr>
        <w:ind w:left="720" w:hanging="360"/>
        <w:jc w:val="both"/>
      </w:pPr>
      <w:r w:rsidRPr="00C31A33">
        <w:t>-  Cơ cấu tổ chức và quản lý của các công ty vận tải đường sắt và các XNTV hiện nay.</w:t>
      </w:r>
    </w:p>
    <w:p w:rsidR="00FE2D9B" w:rsidRPr="00B25483" w:rsidRDefault="00FE2D9B" w:rsidP="00FE2D9B">
      <w:pPr>
        <w:ind w:left="720" w:hanging="360"/>
        <w:jc w:val="both"/>
        <w:rPr>
          <w:lang w:val="pt-BR"/>
        </w:rPr>
      </w:pPr>
      <w:r w:rsidRPr="00C31A33">
        <w:t>-  Các chế độ chính sách về lao động, tiề</w:t>
      </w:r>
      <w:r w:rsidRPr="00B25483">
        <w:rPr>
          <w:lang w:val="pt-BR"/>
        </w:rPr>
        <w:t>n lương của Nhà nước, của Tổng công ty đường sắt Việt Nam và của các Công ty vận tải đường sắt.</w:t>
      </w:r>
    </w:p>
    <w:p w:rsidR="00FE2D9B" w:rsidRPr="00B25483" w:rsidRDefault="00FE2D9B" w:rsidP="00FE2D9B">
      <w:pPr>
        <w:ind w:left="720" w:hanging="360"/>
        <w:jc w:val="both"/>
        <w:rPr>
          <w:lang w:val="pt-BR"/>
        </w:rPr>
      </w:pPr>
      <w:r w:rsidRPr="00B25483">
        <w:rPr>
          <w:lang w:val="pt-BR"/>
        </w:rPr>
        <w:t>-  Hệ thống các định mức kỹ thuật lao động cho các mặt công tác trong các Công ty vận tải đường sắt thuộc khối vận tải.</w:t>
      </w:r>
    </w:p>
    <w:p w:rsidR="00FE2D9B" w:rsidRPr="00B25483" w:rsidRDefault="00FE2D9B" w:rsidP="00FE2D9B">
      <w:pPr>
        <w:ind w:left="720" w:hanging="360"/>
        <w:jc w:val="both"/>
        <w:rPr>
          <w:lang w:val="pt-BR"/>
        </w:rPr>
      </w:pPr>
      <w:r w:rsidRPr="00B25483">
        <w:rPr>
          <w:lang w:val="pt-BR"/>
        </w:rPr>
        <w:t>-  Các chế độ quy định về các hình thức trả lương theo thời gian, theo sản phẩm công đoạn và vấn đề quỹ tiền lương trong đơn giá sản phẩm công đoạn.</w:t>
      </w:r>
    </w:p>
    <w:p w:rsidR="00FE2D9B" w:rsidRDefault="00FE2D9B" w:rsidP="00FE2D9B">
      <w:pPr>
        <w:ind w:left="720" w:hanging="360"/>
        <w:jc w:val="both"/>
        <w:rPr>
          <w:lang w:val="pt-BR"/>
        </w:rPr>
      </w:pPr>
      <w:r w:rsidRPr="00B25483">
        <w:rPr>
          <w:lang w:val="pt-BR"/>
        </w:rPr>
        <w:t>-  Các loại phụ cấp hiện hành và các khoản chi thuộc chế độ đối với người lao động của đường sắt hiện nay.</w:t>
      </w:r>
    </w:p>
    <w:p w:rsidR="00FE2D9B" w:rsidRPr="006350E2" w:rsidRDefault="00FE2D9B" w:rsidP="00FE2D9B">
      <w:pPr>
        <w:spacing w:before="120" w:after="120"/>
        <w:jc w:val="both"/>
        <w:rPr>
          <w:b/>
          <w:lang w:val="pt-BR"/>
        </w:rPr>
      </w:pPr>
      <w:r w:rsidRPr="006350E2">
        <w:rPr>
          <w:b/>
          <w:lang w:val="pt-BR"/>
        </w:rPr>
        <w:t>B. Nội dung tìm hiểu ở trung tâm điều hành vận tải</w:t>
      </w:r>
    </w:p>
    <w:p w:rsidR="00FE2D9B" w:rsidRPr="00C03B35" w:rsidRDefault="00FE2D9B" w:rsidP="00FE2D9B">
      <w:pPr>
        <w:ind w:left="360"/>
        <w:jc w:val="both"/>
        <w:rPr>
          <w:lang w:val="pt-BR"/>
        </w:rPr>
      </w:pPr>
      <w:r w:rsidRPr="00C03B35">
        <w:rPr>
          <w:lang w:val="pt-BR"/>
        </w:rPr>
        <w:lastRenderedPageBreak/>
        <w:t>- Cơ cấu tổ chức và nhiệm vụ của các cơ sở điều độ trong Tổng công ty đường sắt Việt Nam.</w:t>
      </w:r>
    </w:p>
    <w:p w:rsidR="00FE2D9B" w:rsidRPr="00C03B35" w:rsidRDefault="00FE2D9B" w:rsidP="00FE2D9B">
      <w:pPr>
        <w:ind w:left="360"/>
        <w:jc w:val="both"/>
        <w:rPr>
          <w:lang w:val="pt-BR"/>
        </w:rPr>
      </w:pPr>
      <w:r w:rsidRPr="00C03B35">
        <w:rPr>
          <w:lang w:val="pt-BR"/>
        </w:rPr>
        <w:t>- Các tuyến và đặc điểm từng tuyến.</w:t>
      </w:r>
    </w:p>
    <w:p w:rsidR="00FE2D9B" w:rsidRPr="00C03B35" w:rsidRDefault="00FE2D9B" w:rsidP="00FE2D9B">
      <w:pPr>
        <w:ind w:left="360"/>
        <w:jc w:val="both"/>
        <w:rPr>
          <w:lang w:val="pt-BR"/>
        </w:rPr>
      </w:pPr>
      <w:r w:rsidRPr="00C03B35">
        <w:rPr>
          <w:lang w:val="pt-BR"/>
        </w:rPr>
        <w:t>- Cơ cấu của Trung tâm điều hành vận tải.</w:t>
      </w:r>
    </w:p>
    <w:p w:rsidR="00FE2D9B" w:rsidRPr="00C03B35" w:rsidRDefault="00FE2D9B" w:rsidP="00FE2D9B">
      <w:pPr>
        <w:ind w:left="360"/>
        <w:jc w:val="both"/>
        <w:rPr>
          <w:lang w:val="pt-BR"/>
        </w:rPr>
      </w:pPr>
      <w:r w:rsidRPr="00C03B35">
        <w:rPr>
          <w:lang w:val="pt-BR"/>
        </w:rPr>
        <w:t>- Các chức danh và nhiệm vụ của từng chức danh trong Trung tâm.</w:t>
      </w:r>
    </w:p>
    <w:p w:rsidR="00FE2D9B" w:rsidRPr="00C03B35" w:rsidRDefault="00FE2D9B" w:rsidP="00FE2D9B">
      <w:pPr>
        <w:ind w:left="360"/>
        <w:jc w:val="both"/>
        <w:rPr>
          <w:lang w:val="pt-BR"/>
        </w:rPr>
      </w:pPr>
      <w:r w:rsidRPr="00C03B35">
        <w:rPr>
          <w:lang w:val="pt-BR"/>
        </w:rPr>
        <w:t>- Đội hình lên ban và nội dung công việc của các chức danh trong ban.</w:t>
      </w:r>
    </w:p>
    <w:p w:rsidR="00FE2D9B" w:rsidRPr="00C03B35" w:rsidRDefault="00FE2D9B" w:rsidP="00FE2D9B">
      <w:pPr>
        <w:ind w:left="360"/>
        <w:jc w:val="both"/>
        <w:rPr>
          <w:lang w:val="pt-BR"/>
        </w:rPr>
      </w:pPr>
      <w:r w:rsidRPr="00C03B35">
        <w:rPr>
          <w:lang w:val="pt-BR"/>
        </w:rPr>
        <w:t>- Cách thức, nội dung, trình tự của các bước lập kế hoạch ngày, gian đoạn.</w:t>
      </w:r>
    </w:p>
    <w:p w:rsidR="00FE2D9B" w:rsidRPr="00C03B35" w:rsidRDefault="00FE2D9B" w:rsidP="00FE2D9B">
      <w:pPr>
        <w:ind w:left="360"/>
        <w:jc w:val="both"/>
        <w:rPr>
          <w:lang w:val="pt-BR"/>
        </w:rPr>
      </w:pPr>
      <w:r w:rsidRPr="00C03B35">
        <w:rPr>
          <w:lang w:val="pt-BR"/>
        </w:rPr>
        <w:t>- Phương pháp và nội dung phổ biến kế hoạch ngày cho các đơn vị, các ga hiện nay.</w:t>
      </w:r>
    </w:p>
    <w:p w:rsidR="00FE2D9B" w:rsidRDefault="00FE2D9B" w:rsidP="00FE2D9B">
      <w:pPr>
        <w:ind w:left="360"/>
        <w:jc w:val="both"/>
      </w:pPr>
      <w:r>
        <w:t>- Nội dung công tác chỉ huy chạy tàu.</w:t>
      </w:r>
    </w:p>
    <w:p w:rsidR="00FE2D9B" w:rsidRDefault="00FE2D9B" w:rsidP="00FE2D9B">
      <w:pPr>
        <w:ind w:left="360"/>
        <w:jc w:val="both"/>
      </w:pPr>
      <w:r>
        <w:t>- Nội dung công tác điều chỉnh kế hoạch ngày.</w:t>
      </w:r>
    </w:p>
    <w:p w:rsidR="00FE2D9B" w:rsidRDefault="00FE2D9B" w:rsidP="00FE2D9B">
      <w:pPr>
        <w:ind w:left="360"/>
        <w:jc w:val="both"/>
      </w:pPr>
      <w:r>
        <w:t xml:space="preserve">-  Nội dung công tác của các ga lớn của Tổng công ty đường sắt Việt </w:t>
      </w:r>
      <w:smartTag w:uri="urn:schemas-microsoft-com:office:smarttags" w:element="place">
        <w:smartTag w:uri="urn:schemas-microsoft-com:office:smarttags" w:element="country-region">
          <w:r>
            <w:t>Nam</w:t>
          </w:r>
        </w:smartTag>
      </w:smartTag>
      <w:r>
        <w:t>.</w:t>
      </w:r>
    </w:p>
    <w:p w:rsidR="00FE2D9B" w:rsidRDefault="00FE2D9B" w:rsidP="00FE2D9B">
      <w:pPr>
        <w:ind w:left="360"/>
        <w:jc w:val="both"/>
      </w:pPr>
      <w:r>
        <w:t xml:space="preserve">-  Khối lượng công tác về chạy tàu hàng ngày của các tuyến đường do phòng điều độ quản lý chỉ </w:t>
      </w:r>
      <w:proofErr w:type="gramStart"/>
      <w:r>
        <w:t>huy(</w:t>
      </w:r>
      <w:proofErr w:type="gramEnd"/>
      <w:r>
        <w:t xml:space="preserve"> các mác tàu, loại tàu, các ga đoàn tàu đỗ nhận trả khách, đỗ làm tác nghiệp cắt móc, tác nghiệp kỹ thuật, giải thể , lập tàu</w:t>
      </w:r>
      <w:r w:rsidRPr="00A53F79">
        <w:rPr>
          <w:rFonts w:ascii="Arial" w:hAnsi="Arial" w:cs="Arial"/>
        </w:rPr>
        <w:t>…</w:t>
      </w:r>
      <w:r>
        <w:t>).</w:t>
      </w:r>
    </w:p>
    <w:p w:rsidR="00FE2D9B" w:rsidRDefault="00FE2D9B" w:rsidP="00FE2D9B">
      <w:pPr>
        <w:ind w:left="360"/>
        <w:jc w:val="both"/>
      </w:pPr>
      <w:r>
        <w:t xml:space="preserve">- Nội dung, thành phần và nhiệm vụ cụ thể của các thành viên trong hội nghị cấp </w:t>
      </w:r>
      <w:proofErr w:type="gramStart"/>
      <w:r>
        <w:t>xe</w:t>
      </w:r>
      <w:proofErr w:type="gramEnd"/>
      <w:r>
        <w:t>.</w:t>
      </w:r>
    </w:p>
    <w:p w:rsidR="00FE2D9B" w:rsidRDefault="00FE2D9B" w:rsidP="00FE2D9B">
      <w:pPr>
        <w:ind w:left="360"/>
        <w:jc w:val="both"/>
      </w:pPr>
      <w:r>
        <w:t xml:space="preserve">- Chủng loại và số lượng toa </w:t>
      </w:r>
      <w:proofErr w:type="gramStart"/>
      <w:r>
        <w:t>xe</w:t>
      </w:r>
      <w:proofErr w:type="gramEnd"/>
      <w:r>
        <w:t xml:space="preserve">, đầu máy sử dụng trong Tổng công ty đường sắt Việt </w:t>
      </w:r>
      <w:smartTag w:uri="urn:schemas-microsoft-com:office:smarttags" w:element="place">
        <w:smartTag w:uri="urn:schemas-microsoft-com:office:smarttags" w:element="country-region">
          <w:r>
            <w:t>Nam</w:t>
          </w:r>
        </w:smartTag>
      </w:smartTag>
      <w:r>
        <w:t>.</w:t>
      </w:r>
    </w:p>
    <w:p w:rsidR="00FE2D9B" w:rsidRDefault="00FE2D9B" w:rsidP="00FE2D9B">
      <w:pPr>
        <w:ind w:left="360"/>
        <w:jc w:val="both"/>
      </w:pPr>
      <w:r>
        <w:t xml:space="preserve">- Các chỉ tiêu kinh tế kỹ thuật hàng ngày cần </w:t>
      </w:r>
      <w:proofErr w:type="gramStart"/>
      <w:r>
        <w:t>theo</w:t>
      </w:r>
      <w:proofErr w:type="gramEnd"/>
      <w:r>
        <w:t xml:space="preserve"> d</w:t>
      </w:r>
      <w:r w:rsidRPr="003A2985">
        <w:t>õi</w:t>
      </w:r>
      <w:r>
        <w:t>, quản lý, thống kê phân tích trên Trung tâm.</w:t>
      </w:r>
    </w:p>
    <w:p w:rsidR="00FE2D9B" w:rsidRPr="00C03B35" w:rsidRDefault="00FE2D9B" w:rsidP="00FE2D9B">
      <w:pPr>
        <w:spacing w:before="120" w:after="120"/>
        <w:ind w:left="360" w:hanging="360"/>
        <w:jc w:val="both"/>
        <w:rPr>
          <w:b/>
        </w:rPr>
      </w:pPr>
      <w:r w:rsidRPr="00C03B35">
        <w:rPr>
          <w:b/>
        </w:rPr>
        <w:t>4. Đánh giá kết quả thực tập</w:t>
      </w:r>
    </w:p>
    <w:p w:rsidR="00FE2D9B" w:rsidRPr="001F6BC1" w:rsidRDefault="00FE2D9B" w:rsidP="00FE2D9B">
      <w:pPr>
        <w:numPr>
          <w:ilvl w:val="0"/>
          <w:numId w:val="2"/>
        </w:numPr>
        <w:spacing w:before="60" w:after="60" w:line="240" w:lineRule="auto"/>
        <w:ind w:right="144"/>
        <w:jc w:val="both"/>
      </w:pPr>
      <w:r w:rsidRPr="001F6BC1">
        <w:t xml:space="preserve">Mỗi sinh viên phải có sổ thực tập dùng để ghi chép những nội dung, số liệu mà sinh viên nhận thức được trong quá trình thực tập. Chú ý </w:t>
      </w:r>
      <w:proofErr w:type="gramStart"/>
      <w:r w:rsidRPr="001F6BC1">
        <w:t>thu</w:t>
      </w:r>
      <w:proofErr w:type="gramEnd"/>
      <w:r w:rsidRPr="001F6BC1">
        <w:t xml:space="preserve"> thập các số liệu đầy đủ và có tính lôgic đủ để chứng minh những vấn đề nêu ra, đặc biệt là các số liệu phục vụ cho thiết kế tốt nghiệp. Sổ này sinh viên phải xuât trình cho giáo viên khi bảo vệ thực tập. Sinh viên phải tham gia thực tập đầy đủ, nếu vắng không có lý do sẽ không được bảo vệ kết quả thực tập.</w:t>
      </w:r>
    </w:p>
    <w:p w:rsidR="00FE2D9B" w:rsidRPr="001F6BC1" w:rsidRDefault="00FE2D9B" w:rsidP="00FE2D9B">
      <w:pPr>
        <w:numPr>
          <w:ilvl w:val="0"/>
          <w:numId w:val="2"/>
        </w:numPr>
        <w:spacing w:before="60" w:after="60" w:line="240" w:lineRule="auto"/>
        <w:ind w:right="144"/>
        <w:jc w:val="both"/>
      </w:pPr>
      <w:r w:rsidRPr="001F6BC1">
        <w:t xml:space="preserve">Cuối đợt thực tập sinh viên phải viết báo cáo thực tập </w:t>
      </w:r>
      <w:proofErr w:type="gramStart"/>
      <w:r w:rsidRPr="001F6BC1">
        <w:t>theo</w:t>
      </w:r>
      <w:proofErr w:type="gramEnd"/>
      <w:r w:rsidRPr="001F6BC1">
        <w:t xml:space="preserve"> các nội dung đề cương thực tập. Hình thức báo cáo thực tập phải trình bày </w:t>
      </w:r>
      <w:proofErr w:type="gramStart"/>
      <w:r w:rsidRPr="001F6BC1">
        <w:t>theo</w:t>
      </w:r>
      <w:proofErr w:type="gramEnd"/>
      <w:r w:rsidRPr="001F6BC1">
        <w:t xml:space="preserve"> mẫu thống nhât theo Bộ môn qui định. Các sinh viên phải bảo vệ kết quả thực tâp của mình trước Bộ môn. Kết quả bảo vệ được các giáo viên đánh </w:t>
      </w:r>
      <w:proofErr w:type="gramStart"/>
      <w:r w:rsidRPr="001F6BC1">
        <w:t>theo</w:t>
      </w:r>
      <w:proofErr w:type="gramEnd"/>
      <w:r w:rsidRPr="001F6BC1">
        <w:t xml:space="preserve"> thang điểm từ 0 đến 10. Căn cứ để cho điểm gồm:</w:t>
      </w:r>
    </w:p>
    <w:p w:rsidR="00FE2D9B" w:rsidRPr="001F6BC1" w:rsidRDefault="00FE2D9B" w:rsidP="00FE2D9B">
      <w:pPr>
        <w:numPr>
          <w:ilvl w:val="1"/>
          <w:numId w:val="2"/>
        </w:numPr>
        <w:spacing w:before="60" w:after="60" w:line="240" w:lineRule="auto"/>
        <w:ind w:right="144"/>
        <w:jc w:val="both"/>
      </w:pPr>
      <w:r w:rsidRPr="001F6BC1">
        <w:t>Báo cáo thực tập của sinh viên và kết quả trả lời các câu hỏi do các giáo viên đưa ra.</w:t>
      </w:r>
    </w:p>
    <w:p w:rsidR="00FE2D9B" w:rsidRPr="001F6BC1" w:rsidRDefault="00FE2D9B" w:rsidP="00FE2D9B">
      <w:pPr>
        <w:numPr>
          <w:ilvl w:val="1"/>
          <w:numId w:val="2"/>
        </w:numPr>
        <w:spacing w:before="60" w:after="60" w:line="240" w:lineRule="auto"/>
        <w:ind w:right="144"/>
        <w:jc w:val="both"/>
      </w:pPr>
      <w:r w:rsidRPr="001F6BC1">
        <w:t>Ý thức tổ chức kỷ luật trong quá trình thực tập (theo nhận xét giáo viên hướ</w:t>
      </w:r>
      <w:r>
        <w:t>ng dẫn và ý kiến đánh giá của công ty</w:t>
      </w:r>
      <w:r w:rsidRPr="001F6BC1">
        <w:t xml:space="preserve"> nơi thực </w:t>
      </w:r>
      <w:proofErr w:type="gramStart"/>
      <w:r w:rsidRPr="001F6BC1">
        <w:t>tập )</w:t>
      </w:r>
      <w:proofErr w:type="gramEnd"/>
      <w:r w:rsidRPr="001F6BC1">
        <w:t>.</w:t>
      </w:r>
    </w:p>
    <w:p w:rsidR="00FE2D9B" w:rsidRPr="001F6BC1" w:rsidRDefault="00FE2D9B" w:rsidP="00FE2D9B">
      <w:pPr>
        <w:numPr>
          <w:ilvl w:val="1"/>
          <w:numId w:val="2"/>
        </w:numPr>
        <w:spacing w:before="60" w:after="60" w:line="240" w:lineRule="auto"/>
        <w:ind w:right="144"/>
        <w:jc w:val="both"/>
      </w:pPr>
      <w:r w:rsidRPr="001F6BC1">
        <w:t>Nội dung ghi chép trong sổ thực tập.</w:t>
      </w:r>
    </w:p>
    <w:p w:rsidR="00FE2D9B" w:rsidRPr="004A27E5" w:rsidRDefault="00FE2D9B" w:rsidP="00FE2D9B">
      <w:pPr>
        <w:spacing w:before="120" w:after="120"/>
        <w:jc w:val="both"/>
        <w:rPr>
          <w:b/>
        </w:rPr>
      </w:pPr>
      <w:r w:rsidRPr="004A27E5">
        <w:rPr>
          <w:b/>
        </w:rPr>
        <w:t>5. Kế hoạch thực tập</w:t>
      </w:r>
    </w:p>
    <w:p w:rsidR="00FE2D9B" w:rsidRPr="00C813C8" w:rsidRDefault="00FE2D9B" w:rsidP="00FE2D9B">
      <w:pPr>
        <w:numPr>
          <w:ilvl w:val="0"/>
          <w:numId w:val="1"/>
        </w:numPr>
        <w:spacing w:before="120" w:after="120" w:line="240" w:lineRule="auto"/>
        <w:jc w:val="both"/>
      </w:pPr>
      <w:r w:rsidRPr="004A27E5">
        <w:rPr>
          <w:b/>
          <w:i/>
        </w:rPr>
        <w:lastRenderedPageBreak/>
        <w:t>Thời gian thực tập:</w:t>
      </w:r>
      <w:r w:rsidRPr="00C813C8">
        <w:t xml:space="preserve"> </w:t>
      </w:r>
      <w:r>
        <w:t>4</w:t>
      </w:r>
      <w:r w:rsidRPr="00C813C8">
        <w:t xml:space="preserve"> tuần</w:t>
      </w:r>
      <w:r>
        <w:t xml:space="preserve"> (24 ngày)</w:t>
      </w:r>
    </w:p>
    <w:p w:rsidR="00FE2D9B" w:rsidRPr="00C813C8" w:rsidRDefault="00FE2D9B" w:rsidP="00FE2D9B">
      <w:pPr>
        <w:numPr>
          <w:ilvl w:val="0"/>
          <w:numId w:val="1"/>
        </w:numPr>
        <w:spacing w:before="120" w:after="120" w:line="240" w:lineRule="auto"/>
        <w:jc w:val="both"/>
      </w:pPr>
      <w:r w:rsidRPr="004A27E5">
        <w:rPr>
          <w:b/>
          <w:i/>
        </w:rPr>
        <w:t>Địa điểm thực tập:</w:t>
      </w:r>
      <w:r w:rsidRPr="00C813C8">
        <w:t xml:space="preserve"> </w:t>
      </w:r>
      <w:r>
        <w:t>là các công ty đường sắt và trung tâm điều hành vận tải của Tổng công ty đường sắt.</w:t>
      </w:r>
    </w:p>
    <w:tbl>
      <w:tblPr>
        <w:tblStyle w:val="TableGrid"/>
        <w:tblW w:w="9692" w:type="dxa"/>
        <w:tblLook w:val="01E0"/>
      </w:tblPr>
      <w:tblGrid>
        <w:gridCol w:w="1188"/>
        <w:gridCol w:w="3060"/>
        <w:gridCol w:w="1800"/>
        <w:gridCol w:w="1620"/>
        <w:gridCol w:w="2024"/>
      </w:tblGrid>
      <w:tr w:rsidR="00FE2D9B" w:rsidRPr="00C813C8" w:rsidTr="003C0555">
        <w:tc>
          <w:tcPr>
            <w:tcW w:w="1188" w:type="dxa"/>
            <w:vAlign w:val="center"/>
          </w:tcPr>
          <w:p w:rsidR="00FE2D9B" w:rsidRPr="004A27E5" w:rsidRDefault="00FE2D9B" w:rsidP="003C0555">
            <w:pPr>
              <w:jc w:val="both"/>
              <w:rPr>
                <w:b/>
                <w:sz w:val="24"/>
                <w:szCs w:val="24"/>
              </w:rPr>
            </w:pPr>
            <w:r w:rsidRPr="004A27E5">
              <w:rPr>
                <w:b/>
                <w:sz w:val="24"/>
                <w:szCs w:val="24"/>
              </w:rPr>
              <w:t>TT tuần</w:t>
            </w:r>
          </w:p>
        </w:tc>
        <w:tc>
          <w:tcPr>
            <w:tcW w:w="3060" w:type="dxa"/>
            <w:vAlign w:val="center"/>
          </w:tcPr>
          <w:p w:rsidR="00FE2D9B" w:rsidRPr="004A27E5" w:rsidRDefault="00FE2D9B" w:rsidP="003C0555">
            <w:pPr>
              <w:jc w:val="both"/>
              <w:rPr>
                <w:b/>
                <w:sz w:val="24"/>
                <w:szCs w:val="24"/>
              </w:rPr>
            </w:pPr>
            <w:r w:rsidRPr="004A27E5">
              <w:rPr>
                <w:b/>
                <w:sz w:val="24"/>
                <w:szCs w:val="24"/>
              </w:rPr>
              <w:t>Nội dung</w:t>
            </w:r>
          </w:p>
        </w:tc>
        <w:tc>
          <w:tcPr>
            <w:tcW w:w="1800" w:type="dxa"/>
            <w:vAlign w:val="center"/>
          </w:tcPr>
          <w:p w:rsidR="00FE2D9B" w:rsidRPr="004A27E5" w:rsidRDefault="00FE2D9B" w:rsidP="003C0555">
            <w:pPr>
              <w:jc w:val="both"/>
              <w:rPr>
                <w:b/>
                <w:sz w:val="24"/>
                <w:szCs w:val="24"/>
              </w:rPr>
            </w:pPr>
            <w:r w:rsidRPr="004A27E5">
              <w:rPr>
                <w:b/>
                <w:sz w:val="24"/>
                <w:szCs w:val="24"/>
              </w:rPr>
              <w:t>Địa điểm</w:t>
            </w:r>
          </w:p>
        </w:tc>
        <w:tc>
          <w:tcPr>
            <w:tcW w:w="1620" w:type="dxa"/>
            <w:vAlign w:val="center"/>
          </w:tcPr>
          <w:p w:rsidR="00FE2D9B" w:rsidRPr="004A27E5" w:rsidRDefault="00FE2D9B" w:rsidP="003C0555">
            <w:pPr>
              <w:jc w:val="both"/>
              <w:rPr>
                <w:b/>
                <w:sz w:val="24"/>
                <w:szCs w:val="24"/>
              </w:rPr>
            </w:pPr>
            <w:r w:rsidRPr="004A27E5">
              <w:rPr>
                <w:b/>
                <w:sz w:val="24"/>
                <w:szCs w:val="24"/>
              </w:rPr>
              <w:t>Khối lượng thời gian (theo ngày công)</w:t>
            </w:r>
          </w:p>
        </w:tc>
        <w:tc>
          <w:tcPr>
            <w:tcW w:w="2024" w:type="dxa"/>
            <w:vAlign w:val="center"/>
          </w:tcPr>
          <w:p w:rsidR="00FE2D9B" w:rsidRPr="004A27E5" w:rsidRDefault="00FE2D9B" w:rsidP="003C0555">
            <w:pPr>
              <w:jc w:val="both"/>
              <w:rPr>
                <w:b/>
                <w:sz w:val="24"/>
                <w:szCs w:val="24"/>
              </w:rPr>
            </w:pPr>
            <w:r w:rsidRPr="004A27E5">
              <w:rPr>
                <w:b/>
                <w:sz w:val="24"/>
                <w:szCs w:val="24"/>
              </w:rPr>
              <w:t>Khối lượng thời gian GV trực tiếp hướng dẫn nhóm SV tại địa điểm thực tập</w:t>
            </w:r>
          </w:p>
        </w:tc>
      </w:tr>
      <w:tr w:rsidR="00FE2D9B" w:rsidRPr="00C813C8" w:rsidTr="003C0555">
        <w:tc>
          <w:tcPr>
            <w:tcW w:w="9692" w:type="dxa"/>
            <w:gridSpan w:val="5"/>
            <w:vAlign w:val="center"/>
          </w:tcPr>
          <w:p w:rsidR="00FE2D9B" w:rsidRPr="004A27E5" w:rsidRDefault="00FE2D9B" w:rsidP="003C0555">
            <w:pPr>
              <w:jc w:val="center"/>
              <w:rPr>
                <w:b/>
                <w:sz w:val="24"/>
                <w:szCs w:val="24"/>
              </w:rPr>
            </w:pPr>
            <w:r>
              <w:rPr>
                <w:b/>
                <w:sz w:val="24"/>
                <w:szCs w:val="24"/>
              </w:rPr>
              <w:t>2 tuần đầu thực tập ở trung tâm điều hành</w:t>
            </w:r>
          </w:p>
        </w:tc>
      </w:tr>
      <w:tr w:rsidR="00FE2D9B" w:rsidRPr="00C813C8" w:rsidTr="003C0555">
        <w:tc>
          <w:tcPr>
            <w:tcW w:w="1188" w:type="dxa"/>
          </w:tcPr>
          <w:p w:rsidR="00FE2D9B" w:rsidRPr="00DC0FC1" w:rsidRDefault="00FE2D9B" w:rsidP="003C0555">
            <w:pPr>
              <w:ind w:left="-144" w:right="-144"/>
              <w:jc w:val="both"/>
              <w:rPr>
                <w:b/>
                <w:i/>
                <w:spacing w:val="-8"/>
                <w:sz w:val="24"/>
                <w:szCs w:val="24"/>
              </w:rPr>
            </w:pPr>
            <w:r w:rsidRPr="00DC0FC1">
              <w:rPr>
                <w:b/>
                <w:i/>
                <w:spacing w:val="-8"/>
                <w:sz w:val="24"/>
                <w:szCs w:val="24"/>
              </w:rPr>
              <w:t>Tuần 1</w:t>
            </w:r>
          </w:p>
          <w:p w:rsidR="00FE2D9B" w:rsidRPr="00DC0FC1" w:rsidRDefault="00FE2D9B" w:rsidP="003C0555">
            <w:pPr>
              <w:ind w:left="-144" w:right="-144"/>
              <w:jc w:val="both"/>
              <w:rPr>
                <w:spacing w:val="-14"/>
                <w:sz w:val="24"/>
                <w:szCs w:val="24"/>
              </w:rPr>
            </w:pPr>
          </w:p>
        </w:tc>
        <w:tc>
          <w:tcPr>
            <w:tcW w:w="3060" w:type="dxa"/>
          </w:tcPr>
          <w:p w:rsidR="00FE2D9B" w:rsidRDefault="00FE2D9B" w:rsidP="003C0555">
            <w:pPr>
              <w:jc w:val="both"/>
              <w:rPr>
                <w:sz w:val="24"/>
                <w:szCs w:val="24"/>
              </w:rPr>
            </w:pPr>
          </w:p>
          <w:p w:rsidR="00FE2D9B" w:rsidRDefault="00FE2D9B" w:rsidP="003C0555">
            <w:pPr>
              <w:jc w:val="both"/>
              <w:rPr>
                <w:sz w:val="24"/>
                <w:szCs w:val="24"/>
              </w:rPr>
            </w:pPr>
            <w:r>
              <w:rPr>
                <w:sz w:val="24"/>
                <w:szCs w:val="24"/>
              </w:rPr>
              <w:t>- Phổ biến đề cương cho SV</w:t>
            </w:r>
          </w:p>
          <w:p w:rsidR="00FE2D9B" w:rsidRDefault="00FE2D9B" w:rsidP="003C0555">
            <w:pPr>
              <w:jc w:val="both"/>
              <w:rPr>
                <w:sz w:val="24"/>
                <w:szCs w:val="24"/>
              </w:rPr>
            </w:pPr>
            <w:r>
              <w:rPr>
                <w:sz w:val="24"/>
                <w:szCs w:val="24"/>
              </w:rPr>
              <w:t>- Đưa SV xuống nơi thực tập</w:t>
            </w:r>
          </w:p>
          <w:p w:rsidR="00FE2D9B" w:rsidRPr="004A27E5" w:rsidRDefault="00FE2D9B" w:rsidP="003C0555">
            <w:pPr>
              <w:jc w:val="both"/>
              <w:rPr>
                <w:sz w:val="24"/>
                <w:szCs w:val="24"/>
              </w:rPr>
            </w:pPr>
            <w:r>
              <w:rPr>
                <w:sz w:val="24"/>
                <w:szCs w:val="24"/>
              </w:rPr>
              <w:t xml:space="preserve">- Tìm hiểu các nội dung của công tác điều độ chỉ huy chạy tàu. </w:t>
            </w:r>
          </w:p>
        </w:tc>
        <w:tc>
          <w:tcPr>
            <w:tcW w:w="1800" w:type="dxa"/>
          </w:tcPr>
          <w:p w:rsidR="00FE2D9B" w:rsidRDefault="00FE2D9B" w:rsidP="003C0555">
            <w:pPr>
              <w:jc w:val="both"/>
              <w:rPr>
                <w:sz w:val="24"/>
                <w:szCs w:val="24"/>
              </w:rPr>
            </w:pPr>
          </w:p>
          <w:p w:rsidR="00FE2D9B" w:rsidRDefault="00FE2D9B" w:rsidP="003C0555">
            <w:pPr>
              <w:jc w:val="both"/>
              <w:rPr>
                <w:sz w:val="24"/>
                <w:szCs w:val="24"/>
              </w:rPr>
            </w:pPr>
            <w:r>
              <w:rPr>
                <w:sz w:val="24"/>
                <w:szCs w:val="24"/>
              </w:rPr>
              <w:t>Tại trường</w:t>
            </w:r>
          </w:p>
          <w:p w:rsidR="00FE2D9B" w:rsidRPr="00D33ACE" w:rsidRDefault="00FE2D9B" w:rsidP="003C0555">
            <w:pPr>
              <w:ind w:left="-144" w:right="-144"/>
              <w:jc w:val="both"/>
              <w:rPr>
                <w:spacing w:val="-14"/>
                <w:sz w:val="24"/>
                <w:szCs w:val="24"/>
              </w:rPr>
            </w:pPr>
            <w:r w:rsidRPr="00D33ACE">
              <w:rPr>
                <w:spacing w:val="-14"/>
                <w:sz w:val="24"/>
                <w:szCs w:val="24"/>
              </w:rPr>
              <w:t>Các địa điểm thực tập</w:t>
            </w:r>
          </w:p>
          <w:p w:rsidR="00FE2D9B" w:rsidRPr="00DC0FC1" w:rsidRDefault="00FE2D9B" w:rsidP="003C0555">
            <w:pPr>
              <w:jc w:val="both"/>
              <w:rPr>
                <w:spacing w:val="-10"/>
                <w:sz w:val="24"/>
                <w:szCs w:val="24"/>
              </w:rPr>
            </w:pPr>
            <w:r>
              <w:rPr>
                <w:spacing w:val="-10"/>
                <w:sz w:val="24"/>
                <w:szCs w:val="24"/>
              </w:rPr>
              <w:t>Trung tâm điều hành vận tải.</w:t>
            </w:r>
          </w:p>
        </w:tc>
        <w:tc>
          <w:tcPr>
            <w:tcW w:w="1620" w:type="dxa"/>
          </w:tcPr>
          <w:p w:rsidR="00FE2D9B" w:rsidRDefault="00FE2D9B" w:rsidP="003C0555">
            <w:pPr>
              <w:jc w:val="both"/>
              <w:rPr>
                <w:sz w:val="24"/>
                <w:szCs w:val="24"/>
              </w:rPr>
            </w:pPr>
          </w:p>
          <w:p w:rsidR="00FE2D9B" w:rsidRDefault="00FE2D9B" w:rsidP="003C0555">
            <w:pPr>
              <w:jc w:val="both"/>
              <w:rPr>
                <w:sz w:val="24"/>
                <w:szCs w:val="24"/>
              </w:rPr>
            </w:pPr>
            <w:r>
              <w:rPr>
                <w:sz w:val="24"/>
                <w:szCs w:val="24"/>
              </w:rPr>
              <w:t>1 ngày</w:t>
            </w:r>
          </w:p>
          <w:p w:rsidR="00FE2D9B" w:rsidRDefault="00FE2D9B" w:rsidP="003C0555">
            <w:pPr>
              <w:jc w:val="both"/>
              <w:rPr>
                <w:sz w:val="24"/>
                <w:szCs w:val="24"/>
              </w:rPr>
            </w:pPr>
            <w:r>
              <w:rPr>
                <w:sz w:val="24"/>
                <w:szCs w:val="24"/>
              </w:rPr>
              <w:t>1 ngày</w:t>
            </w:r>
          </w:p>
          <w:p w:rsidR="00FE2D9B" w:rsidRPr="004A27E5" w:rsidRDefault="00FE2D9B" w:rsidP="003C0555">
            <w:pPr>
              <w:jc w:val="both"/>
              <w:rPr>
                <w:sz w:val="24"/>
                <w:szCs w:val="24"/>
              </w:rPr>
            </w:pPr>
            <w:r>
              <w:rPr>
                <w:sz w:val="24"/>
                <w:szCs w:val="24"/>
              </w:rPr>
              <w:t>4 ngày</w:t>
            </w:r>
          </w:p>
        </w:tc>
        <w:tc>
          <w:tcPr>
            <w:tcW w:w="2024" w:type="dxa"/>
          </w:tcPr>
          <w:p w:rsidR="00FE2D9B" w:rsidRDefault="00FE2D9B" w:rsidP="003C0555">
            <w:pPr>
              <w:jc w:val="both"/>
              <w:rPr>
                <w:sz w:val="24"/>
                <w:szCs w:val="24"/>
              </w:rPr>
            </w:pPr>
          </w:p>
          <w:p w:rsidR="00FE2D9B" w:rsidRDefault="00FE2D9B" w:rsidP="003C0555">
            <w:pPr>
              <w:jc w:val="both"/>
              <w:rPr>
                <w:sz w:val="24"/>
                <w:szCs w:val="24"/>
              </w:rPr>
            </w:pPr>
            <w:r>
              <w:rPr>
                <w:sz w:val="24"/>
                <w:szCs w:val="24"/>
              </w:rPr>
              <w:t>1 buổi</w:t>
            </w:r>
          </w:p>
          <w:p w:rsidR="00FE2D9B" w:rsidRDefault="00FE2D9B" w:rsidP="003C0555">
            <w:pPr>
              <w:jc w:val="both"/>
              <w:rPr>
                <w:sz w:val="24"/>
                <w:szCs w:val="24"/>
              </w:rPr>
            </w:pPr>
            <w:r>
              <w:rPr>
                <w:sz w:val="24"/>
                <w:szCs w:val="24"/>
              </w:rPr>
              <w:t>1 ngày</w:t>
            </w:r>
          </w:p>
          <w:p w:rsidR="00FE2D9B" w:rsidRDefault="00FE2D9B" w:rsidP="003C0555">
            <w:pPr>
              <w:jc w:val="both"/>
              <w:rPr>
                <w:sz w:val="24"/>
                <w:szCs w:val="24"/>
              </w:rPr>
            </w:pPr>
            <w:r>
              <w:rPr>
                <w:sz w:val="24"/>
                <w:szCs w:val="24"/>
              </w:rPr>
              <w:t>3 ngày</w:t>
            </w:r>
          </w:p>
          <w:p w:rsidR="00FE2D9B" w:rsidRDefault="00FE2D9B" w:rsidP="003C0555">
            <w:pPr>
              <w:jc w:val="both"/>
              <w:rPr>
                <w:sz w:val="24"/>
                <w:szCs w:val="24"/>
              </w:rPr>
            </w:pPr>
          </w:p>
          <w:p w:rsidR="00FE2D9B" w:rsidRDefault="00FE2D9B" w:rsidP="003C0555">
            <w:pPr>
              <w:jc w:val="both"/>
              <w:rPr>
                <w:sz w:val="24"/>
                <w:szCs w:val="24"/>
              </w:rPr>
            </w:pPr>
          </w:p>
          <w:p w:rsidR="00FE2D9B" w:rsidRPr="004A27E5" w:rsidRDefault="00FE2D9B" w:rsidP="003C0555">
            <w:pPr>
              <w:jc w:val="both"/>
              <w:rPr>
                <w:sz w:val="24"/>
                <w:szCs w:val="24"/>
              </w:rPr>
            </w:pPr>
          </w:p>
        </w:tc>
      </w:tr>
      <w:tr w:rsidR="00FE2D9B" w:rsidRPr="00C813C8" w:rsidTr="003C0555">
        <w:tc>
          <w:tcPr>
            <w:tcW w:w="1188" w:type="dxa"/>
          </w:tcPr>
          <w:p w:rsidR="00FE2D9B" w:rsidRPr="00DC0FC1" w:rsidRDefault="00FE2D9B" w:rsidP="003C0555">
            <w:pPr>
              <w:ind w:left="-144" w:right="-144"/>
              <w:jc w:val="both"/>
              <w:rPr>
                <w:b/>
                <w:i/>
                <w:spacing w:val="-8"/>
                <w:sz w:val="24"/>
                <w:szCs w:val="24"/>
              </w:rPr>
            </w:pPr>
            <w:r w:rsidRPr="00DC0FC1">
              <w:rPr>
                <w:b/>
                <w:i/>
                <w:spacing w:val="-8"/>
                <w:sz w:val="24"/>
                <w:szCs w:val="24"/>
              </w:rPr>
              <w:t xml:space="preserve">Tuần </w:t>
            </w:r>
            <w:r>
              <w:rPr>
                <w:b/>
                <w:i/>
                <w:spacing w:val="-8"/>
                <w:sz w:val="24"/>
                <w:szCs w:val="24"/>
              </w:rPr>
              <w:t>2</w:t>
            </w:r>
          </w:p>
          <w:p w:rsidR="00FE2D9B" w:rsidRPr="00DC0FC1" w:rsidRDefault="00FE2D9B" w:rsidP="003C0555">
            <w:pPr>
              <w:ind w:left="-144" w:right="-144"/>
              <w:jc w:val="both"/>
              <w:rPr>
                <w:b/>
                <w:i/>
                <w:spacing w:val="-8"/>
                <w:sz w:val="24"/>
                <w:szCs w:val="24"/>
              </w:rPr>
            </w:pPr>
          </w:p>
        </w:tc>
        <w:tc>
          <w:tcPr>
            <w:tcW w:w="3060" w:type="dxa"/>
          </w:tcPr>
          <w:p w:rsidR="00FE2D9B" w:rsidRDefault="00FE2D9B" w:rsidP="003C0555">
            <w:pPr>
              <w:jc w:val="both"/>
              <w:rPr>
                <w:sz w:val="24"/>
                <w:szCs w:val="24"/>
              </w:rPr>
            </w:pPr>
            <w:r>
              <w:rPr>
                <w:sz w:val="24"/>
                <w:szCs w:val="24"/>
              </w:rPr>
              <w:t>- Tìm hiểu các nội dung của công tác điều độ chỉ huy chạy tàu.</w:t>
            </w:r>
          </w:p>
        </w:tc>
        <w:tc>
          <w:tcPr>
            <w:tcW w:w="1800" w:type="dxa"/>
          </w:tcPr>
          <w:p w:rsidR="00FE2D9B" w:rsidRDefault="00FE2D9B" w:rsidP="003C0555">
            <w:pPr>
              <w:jc w:val="both"/>
              <w:rPr>
                <w:sz w:val="24"/>
                <w:szCs w:val="24"/>
              </w:rPr>
            </w:pPr>
            <w:r>
              <w:rPr>
                <w:spacing w:val="-10"/>
                <w:sz w:val="24"/>
                <w:szCs w:val="24"/>
              </w:rPr>
              <w:t>Trung tâm điều hành vận tải.</w:t>
            </w:r>
          </w:p>
        </w:tc>
        <w:tc>
          <w:tcPr>
            <w:tcW w:w="1620" w:type="dxa"/>
          </w:tcPr>
          <w:p w:rsidR="00FE2D9B" w:rsidRDefault="00FE2D9B" w:rsidP="003C0555">
            <w:pPr>
              <w:jc w:val="both"/>
              <w:rPr>
                <w:sz w:val="24"/>
                <w:szCs w:val="24"/>
              </w:rPr>
            </w:pPr>
            <w:r>
              <w:rPr>
                <w:sz w:val="24"/>
                <w:szCs w:val="24"/>
              </w:rPr>
              <w:t>6 ngày</w:t>
            </w:r>
          </w:p>
          <w:p w:rsidR="00FE2D9B" w:rsidRDefault="00FE2D9B" w:rsidP="003C0555">
            <w:pPr>
              <w:jc w:val="both"/>
              <w:rPr>
                <w:sz w:val="24"/>
                <w:szCs w:val="24"/>
              </w:rPr>
            </w:pPr>
          </w:p>
          <w:p w:rsidR="00FE2D9B" w:rsidRPr="004A27E5" w:rsidRDefault="00FE2D9B" w:rsidP="003C0555">
            <w:pPr>
              <w:jc w:val="both"/>
              <w:rPr>
                <w:sz w:val="24"/>
                <w:szCs w:val="24"/>
              </w:rPr>
            </w:pPr>
          </w:p>
        </w:tc>
        <w:tc>
          <w:tcPr>
            <w:tcW w:w="2024" w:type="dxa"/>
          </w:tcPr>
          <w:p w:rsidR="00FE2D9B" w:rsidRDefault="00FE2D9B" w:rsidP="003C0555">
            <w:pPr>
              <w:jc w:val="both"/>
              <w:rPr>
                <w:sz w:val="24"/>
                <w:szCs w:val="24"/>
              </w:rPr>
            </w:pPr>
            <w:r>
              <w:rPr>
                <w:sz w:val="24"/>
                <w:szCs w:val="24"/>
              </w:rPr>
              <w:t>4 ngày</w:t>
            </w:r>
          </w:p>
          <w:p w:rsidR="00FE2D9B" w:rsidRDefault="00FE2D9B" w:rsidP="003C0555">
            <w:pPr>
              <w:jc w:val="both"/>
              <w:rPr>
                <w:sz w:val="24"/>
                <w:szCs w:val="24"/>
              </w:rPr>
            </w:pPr>
          </w:p>
          <w:p w:rsidR="00FE2D9B" w:rsidRPr="004A27E5" w:rsidRDefault="00FE2D9B" w:rsidP="003C0555">
            <w:pPr>
              <w:jc w:val="both"/>
              <w:rPr>
                <w:sz w:val="24"/>
                <w:szCs w:val="24"/>
              </w:rPr>
            </w:pPr>
          </w:p>
        </w:tc>
      </w:tr>
      <w:tr w:rsidR="00FE2D9B" w:rsidRPr="00A27328" w:rsidTr="003C0555">
        <w:tc>
          <w:tcPr>
            <w:tcW w:w="9692" w:type="dxa"/>
            <w:gridSpan w:val="5"/>
          </w:tcPr>
          <w:p w:rsidR="00FE2D9B" w:rsidRPr="00A27328" w:rsidRDefault="00FE2D9B" w:rsidP="003C0555">
            <w:pPr>
              <w:jc w:val="center"/>
              <w:rPr>
                <w:b/>
                <w:sz w:val="24"/>
                <w:szCs w:val="24"/>
              </w:rPr>
            </w:pPr>
            <w:r w:rsidRPr="00A27328">
              <w:rPr>
                <w:b/>
                <w:sz w:val="24"/>
                <w:szCs w:val="24"/>
              </w:rPr>
              <w:t>2 tuần ở các công ty đường sắt</w:t>
            </w:r>
          </w:p>
        </w:tc>
      </w:tr>
      <w:tr w:rsidR="00FE2D9B" w:rsidRPr="00C813C8" w:rsidTr="003C0555">
        <w:tc>
          <w:tcPr>
            <w:tcW w:w="1188" w:type="dxa"/>
          </w:tcPr>
          <w:p w:rsidR="00FE2D9B" w:rsidRPr="00DC0FC1" w:rsidRDefault="00FE2D9B" w:rsidP="003C0555">
            <w:pPr>
              <w:ind w:left="-144" w:right="-144"/>
              <w:jc w:val="both"/>
              <w:rPr>
                <w:b/>
                <w:i/>
                <w:spacing w:val="-8"/>
                <w:sz w:val="24"/>
                <w:szCs w:val="24"/>
              </w:rPr>
            </w:pPr>
            <w:r w:rsidRPr="00DC0FC1">
              <w:rPr>
                <w:b/>
                <w:i/>
                <w:spacing w:val="-8"/>
                <w:sz w:val="24"/>
                <w:szCs w:val="24"/>
              </w:rPr>
              <w:t xml:space="preserve">Tuần </w:t>
            </w:r>
            <w:r>
              <w:rPr>
                <w:b/>
                <w:i/>
                <w:spacing w:val="-8"/>
                <w:sz w:val="24"/>
                <w:szCs w:val="24"/>
              </w:rPr>
              <w:t>3</w:t>
            </w:r>
          </w:p>
          <w:p w:rsidR="00FE2D9B" w:rsidRPr="00DC0FC1" w:rsidRDefault="00FE2D9B" w:rsidP="003C0555">
            <w:pPr>
              <w:ind w:left="-144" w:right="-144"/>
              <w:jc w:val="both"/>
              <w:rPr>
                <w:spacing w:val="-14"/>
                <w:sz w:val="24"/>
                <w:szCs w:val="24"/>
              </w:rPr>
            </w:pPr>
          </w:p>
        </w:tc>
        <w:tc>
          <w:tcPr>
            <w:tcW w:w="3060" w:type="dxa"/>
          </w:tcPr>
          <w:p w:rsidR="00FE2D9B" w:rsidRDefault="00FE2D9B" w:rsidP="003C0555">
            <w:pPr>
              <w:jc w:val="both"/>
              <w:rPr>
                <w:sz w:val="24"/>
                <w:szCs w:val="24"/>
              </w:rPr>
            </w:pPr>
            <w:r>
              <w:rPr>
                <w:sz w:val="24"/>
                <w:szCs w:val="24"/>
              </w:rPr>
              <w:t>- Tìm hiểu về phòng kế hoạch.</w:t>
            </w:r>
          </w:p>
          <w:p w:rsidR="00FE2D9B" w:rsidRPr="004A27E5" w:rsidRDefault="00FE2D9B" w:rsidP="003C0555">
            <w:pPr>
              <w:jc w:val="both"/>
              <w:rPr>
                <w:sz w:val="24"/>
                <w:szCs w:val="24"/>
              </w:rPr>
            </w:pPr>
            <w:r>
              <w:rPr>
                <w:sz w:val="24"/>
                <w:szCs w:val="24"/>
              </w:rPr>
              <w:t>- Tìm hiểu về phòng tài chính kế toán.</w:t>
            </w:r>
          </w:p>
        </w:tc>
        <w:tc>
          <w:tcPr>
            <w:tcW w:w="1800" w:type="dxa"/>
          </w:tcPr>
          <w:p w:rsidR="00FE2D9B" w:rsidRPr="007A3485" w:rsidRDefault="00FE2D9B" w:rsidP="003C0555">
            <w:pPr>
              <w:jc w:val="both"/>
              <w:rPr>
                <w:spacing w:val="-10"/>
                <w:sz w:val="24"/>
                <w:szCs w:val="24"/>
              </w:rPr>
            </w:pPr>
            <w:r>
              <w:rPr>
                <w:spacing w:val="-10"/>
                <w:sz w:val="24"/>
                <w:szCs w:val="24"/>
              </w:rPr>
              <w:t>Các công ty nhận sinh viên thực tập.</w:t>
            </w:r>
          </w:p>
        </w:tc>
        <w:tc>
          <w:tcPr>
            <w:tcW w:w="1620" w:type="dxa"/>
          </w:tcPr>
          <w:p w:rsidR="00FE2D9B" w:rsidRDefault="00FE2D9B" w:rsidP="003C0555">
            <w:pPr>
              <w:jc w:val="both"/>
              <w:rPr>
                <w:sz w:val="24"/>
                <w:szCs w:val="24"/>
              </w:rPr>
            </w:pPr>
            <w:r>
              <w:rPr>
                <w:sz w:val="24"/>
                <w:szCs w:val="24"/>
              </w:rPr>
              <w:t>3 ngày</w:t>
            </w:r>
          </w:p>
          <w:p w:rsidR="00FE2D9B" w:rsidRDefault="00FE2D9B" w:rsidP="003C0555">
            <w:pPr>
              <w:jc w:val="both"/>
              <w:rPr>
                <w:sz w:val="24"/>
                <w:szCs w:val="24"/>
              </w:rPr>
            </w:pPr>
          </w:p>
          <w:p w:rsidR="00FE2D9B" w:rsidRPr="004A27E5" w:rsidRDefault="00FE2D9B" w:rsidP="003C0555">
            <w:pPr>
              <w:jc w:val="both"/>
              <w:rPr>
                <w:sz w:val="24"/>
                <w:szCs w:val="24"/>
              </w:rPr>
            </w:pPr>
            <w:r>
              <w:rPr>
                <w:sz w:val="24"/>
                <w:szCs w:val="24"/>
              </w:rPr>
              <w:t>3 ngày</w:t>
            </w:r>
          </w:p>
        </w:tc>
        <w:tc>
          <w:tcPr>
            <w:tcW w:w="2024" w:type="dxa"/>
          </w:tcPr>
          <w:p w:rsidR="00FE2D9B" w:rsidRDefault="00FE2D9B" w:rsidP="003C0555">
            <w:pPr>
              <w:jc w:val="both"/>
              <w:rPr>
                <w:sz w:val="24"/>
                <w:szCs w:val="24"/>
              </w:rPr>
            </w:pPr>
            <w:r>
              <w:rPr>
                <w:sz w:val="24"/>
                <w:szCs w:val="24"/>
              </w:rPr>
              <w:t>2 ngày</w:t>
            </w:r>
          </w:p>
          <w:p w:rsidR="00FE2D9B" w:rsidRDefault="00FE2D9B" w:rsidP="003C0555">
            <w:pPr>
              <w:jc w:val="both"/>
              <w:rPr>
                <w:sz w:val="24"/>
                <w:szCs w:val="24"/>
              </w:rPr>
            </w:pPr>
          </w:p>
          <w:p w:rsidR="00FE2D9B" w:rsidRDefault="00FE2D9B" w:rsidP="003C0555">
            <w:pPr>
              <w:jc w:val="both"/>
              <w:rPr>
                <w:sz w:val="24"/>
                <w:szCs w:val="24"/>
              </w:rPr>
            </w:pPr>
            <w:r>
              <w:rPr>
                <w:sz w:val="24"/>
                <w:szCs w:val="24"/>
              </w:rPr>
              <w:t>2 ngày</w:t>
            </w:r>
          </w:p>
          <w:p w:rsidR="00FE2D9B" w:rsidRPr="004A27E5" w:rsidRDefault="00FE2D9B" w:rsidP="003C0555">
            <w:pPr>
              <w:jc w:val="both"/>
              <w:rPr>
                <w:sz w:val="24"/>
                <w:szCs w:val="24"/>
              </w:rPr>
            </w:pPr>
          </w:p>
        </w:tc>
      </w:tr>
      <w:tr w:rsidR="00FE2D9B" w:rsidRPr="00C813C8" w:rsidTr="003C0555">
        <w:tc>
          <w:tcPr>
            <w:tcW w:w="1188" w:type="dxa"/>
          </w:tcPr>
          <w:p w:rsidR="00FE2D9B" w:rsidRPr="00DC0FC1" w:rsidRDefault="00FE2D9B" w:rsidP="003C0555">
            <w:pPr>
              <w:ind w:left="-144" w:right="-144"/>
              <w:jc w:val="both"/>
              <w:rPr>
                <w:b/>
                <w:i/>
                <w:spacing w:val="-8"/>
                <w:sz w:val="24"/>
                <w:szCs w:val="24"/>
              </w:rPr>
            </w:pPr>
            <w:r w:rsidRPr="00DC0FC1">
              <w:rPr>
                <w:b/>
                <w:i/>
                <w:spacing w:val="-8"/>
                <w:sz w:val="24"/>
                <w:szCs w:val="24"/>
              </w:rPr>
              <w:t xml:space="preserve">Tuần </w:t>
            </w:r>
            <w:r>
              <w:rPr>
                <w:b/>
                <w:i/>
                <w:spacing w:val="-8"/>
                <w:sz w:val="24"/>
                <w:szCs w:val="24"/>
              </w:rPr>
              <w:t>4</w:t>
            </w:r>
          </w:p>
          <w:p w:rsidR="00FE2D9B" w:rsidRPr="00DC0FC1" w:rsidRDefault="00FE2D9B" w:rsidP="003C0555">
            <w:pPr>
              <w:ind w:left="-144" w:right="-144"/>
              <w:jc w:val="both"/>
              <w:rPr>
                <w:spacing w:val="-14"/>
                <w:sz w:val="24"/>
                <w:szCs w:val="24"/>
              </w:rPr>
            </w:pPr>
          </w:p>
        </w:tc>
        <w:tc>
          <w:tcPr>
            <w:tcW w:w="3060" w:type="dxa"/>
          </w:tcPr>
          <w:p w:rsidR="00FE2D9B" w:rsidRDefault="00FE2D9B" w:rsidP="003C0555">
            <w:pPr>
              <w:jc w:val="both"/>
              <w:rPr>
                <w:sz w:val="24"/>
                <w:szCs w:val="24"/>
              </w:rPr>
            </w:pPr>
            <w:r>
              <w:rPr>
                <w:sz w:val="24"/>
                <w:szCs w:val="24"/>
              </w:rPr>
              <w:t>- Tìm hiểu về phòng tổ chức lao động – tiền lương.</w:t>
            </w:r>
          </w:p>
          <w:p w:rsidR="00FE2D9B" w:rsidRDefault="00FE2D9B" w:rsidP="003C0555">
            <w:pPr>
              <w:jc w:val="both"/>
              <w:rPr>
                <w:sz w:val="24"/>
                <w:szCs w:val="24"/>
              </w:rPr>
            </w:pPr>
            <w:r>
              <w:rPr>
                <w:sz w:val="24"/>
                <w:szCs w:val="24"/>
              </w:rPr>
              <w:t>- Hướng dẫn và kiểm tra SV viết báo cáo thực tập</w:t>
            </w:r>
          </w:p>
        </w:tc>
        <w:tc>
          <w:tcPr>
            <w:tcW w:w="1800" w:type="dxa"/>
          </w:tcPr>
          <w:p w:rsidR="00FE2D9B" w:rsidRDefault="00FE2D9B" w:rsidP="003C0555">
            <w:pPr>
              <w:jc w:val="both"/>
              <w:rPr>
                <w:spacing w:val="-10"/>
                <w:sz w:val="24"/>
                <w:szCs w:val="24"/>
              </w:rPr>
            </w:pPr>
            <w:r>
              <w:rPr>
                <w:spacing w:val="-10"/>
                <w:sz w:val="24"/>
                <w:szCs w:val="24"/>
              </w:rPr>
              <w:t>Các công ty nhận sinh viên thực tập</w:t>
            </w:r>
          </w:p>
          <w:p w:rsidR="00FE2D9B" w:rsidRPr="004A27E5" w:rsidRDefault="00FE2D9B" w:rsidP="003C0555">
            <w:pPr>
              <w:jc w:val="both"/>
              <w:rPr>
                <w:sz w:val="24"/>
                <w:szCs w:val="24"/>
              </w:rPr>
            </w:pPr>
            <w:r>
              <w:rPr>
                <w:spacing w:val="-10"/>
                <w:sz w:val="24"/>
                <w:szCs w:val="24"/>
              </w:rPr>
              <w:t>Tại trường</w:t>
            </w:r>
          </w:p>
        </w:tc>
        <w:tc>
          <w:tcPr>
            <w:tcW w:w="1620" w:type="dxa"/>
          </w:tcPr>
          <w:p w:rsidR="00FE2D9B" w:rsidRDefault="00FE2D9B" w:rsidP="003C0555">
            <w:pPr>
              <w:jc w:val="both"/>
              <w:rPr>
                <w:sz w:val="24"/>
                <w:szCs w:val="24"/>
              </w:rPr>
            </w:pPr>
            <w:r>
              <w:rPr>
                <w:sz w:val="24"/>
                <w:szCs w:val="24"/>
              </w:rPr>
              <w:t>5 ngày</w:t>
            </w:r>
          </w:p>
          <w:p w:rsidR="00FE2D9B" w:rsidRDefault="00FE2D9B" w:rsidP="003C0555">
            <w:pPr>
              <w:jc w:val="both"/>
              <w:rPr>
                <w:sz w:val="24"/>
                <w:szCs w:val="24"/>
              </w:rPr>
            </w:pPr>
          </w:p>
          <w:p w:rsidR="00FE2D9B" w:rsidRDefault="00FE2D9B" w:rsidP="003C0555">
            <w:pPr>
              <w:jc w:val="both"/>
              <w:rPr>
                <w:sz w:val="24"/>
                <w:szCs w:val="24"/>
              </w:rPr>
            </w:pPr>
            <w:r>
              <w:rPr>
                <w:sz w:val="24"/>
                <w:szCs w:val="24"/>
              </w:rPr>
              <w:t>1 ngày</w:t>
            </w:r>
          </w:p>
          <w:p w:rsidR="00FE2D9B" w:rsidRPr="004A27E5" w:rsidRDefault="00FE2D9B" w:rsidP="003C0555">
            <w:pPr>
              <w:jc w:val="both"/>
              <w:rPr>
                <w:sz w:val="24"/>
                <w:szCs w:val="24"/>
              </w:rPr>
            </w:pPr>
          </w:p>
        </w:tc>
        <w:tc>
          <w:tcPr>
            <w:tcW w:w="2024" w:type="dxa"/>
          </w:tcPr>
          <w:p w:rsidR="00FE2D9B" w:rsidRDefault="00FE2D9B" w:rsidP="003C0555">
            <w:pPr>
              <w:jc w:val="both"/>
              <w:rPr>
                <w:sz w:val="24"/>
                <w:szCs w:val="24"/>
              </w:rPr>
            </w:pPr>
            <w:r>
              <w:rPr>
                <w:sz w:val="24"/>
                <w:szCs w:val="24"/>
              </w:rPr>
              <w:t>3 ngày</w:t>
            </w:r>
          </w:p>
          <w:p w:rsidR="00FE2D9B" w:rsidRDefault="00FE2D9B" w:rsidP="003C0555">
            <w:pPr>
              <w:jc w:val="both"/>
              <w:rPr>
                <w:sz w:val="24"/>
                <w:szCs w:val="24"/>
              </w:rPr>
            </w:pPr>
          </w:p>
          <w:p w:rsidR="00FE2D9B" w:rsidRDefault="00FE2D9B" w:rsidP="003C0555">
            <w:pPr>
              <w:jc w:val="both"/>
              <w:rPr>
                <w:sz w:val="24"/>
                <w:szCs w:val="24"/>
              </w:rPr>
            </w:pPr>
            <w:r>
              <w:rPr>
                <w:sz w:val="24"/>
                <w:szCs w:val="24"/>
              </w:rPr>
              <w:t>1 ngày</w:t>
            </w:r>
          </w:p>
          <w:p w:rsidR="00FE2D9B" w:rsidRPr="004A27E5" w:rsidRDefault="00FE2D9B" w:rsidP="003C0555">
            <w:pPr>
              <w:jc w:val="both"/>
              <w:rPr>
                <w:sz w:val="24"/>
                <w:szCs w:val="24"/>
              </w:rPr>
            </w:pPr>
          </w:p>
        </w:tc>
      </w:tr>
    </w:tbl>
    <w:p w:rsidR="00FE2D9B" w:rsidRPr="00CA39B2" w:rsidRDefault="00FE2D9B" w:rsidP="00FE2D9B">
      <w:pPr>
        <w:spacing w:before="120"/>
        <w:jc w:val="both"/>
        <w:rPr>
          <w:i/>
        </w:rPr>
      </w:pPr>
      <w:r w:rsidRPr="00CA39B2">
        <w:rPr>
          <w:i/>
          <w:u w:val="single"/>
        </w:rPr>
        <w:t>Ghi chú:</w:t>
      </w:r>
      <w:r w:rsidRPr="00CA39B2">
        <w:rPr>
          <w:i/>
        </w:rPr>
        <w:t xml:space="preserve"> Do đặc điểm của ngành đào tạo trung bình chỉ</w:t>
      </w:r>
      <w:r>
        <w:rPr>
          <w:i/>
        </w:rPr>
        <w:t xml:space="preserve"> có 5 sinh viên ở mỗi điểm thực </w:t>
      </w:r>
      <w:r w:rsidRPr="00CA39B2">
        <w:rPr>
          <w:i/>
        </w:rPr>
        <w:t>tập vì vậy khối lượng, thời gian giáo viên trực tiếp</w:t>
      </w:r>
      <w:r>
        <w:rPr>
          <w:i/>
        </w:rPr>
        <w:t xml:space="preserve"> hướng dẫn phải luân chuyển tới</w:t>
      </w:r>
      <w:r w:rsidRPr="00CA39B2">
        <w:rPr>
          <w:i/>
        </w:rPr>
        <w:t xml:space="preserve"> nhiều nhóm khác nhau.</w:t>
      </w:r>
    </w:p>
    <w:p w:rsidR="00FE2D9B" w:rsidRPr="00C813C8" w:rsidRDefault="00FE2D9B" w:rsidP="00FE2D9B">
      <w:pPr>
        <w:jc w:val="both"/>
      </w:pPr>
    </w:p>
    <w:p w:rsidR="00FE2D9B" w:rsidRDefault="00FE2D9B" w:rsidP="00FE2D9B"/>
    <w:p w:rsidR="00F032D7" w:rsidRDefault="00F032D7"/>
    <w:sectPr w:rsidR="00F032D7" w:rsidSect="00F66A38">
      <w:footerReference w:type="even" r:id="rId5"/>
      <w:footerReference w:type="default" r:id="rId6"/>
      <w:pgSz w:w="11909" w:h="16834" w:code="9"/>
      <w:pgMar w:top="1152"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87" w:rsidRDefault="00D313AC" w:rsidP="00C80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287" w:rsidRDefault="00D31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287" w:rsidRDefault="00D313AC" w:rsidP="00C80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7287" w:rsidRDefault="00D313A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62E0"/>
    <w:multiLevelType w:val="hybridMultilevel"/>
    <w:tmpl w:val="C0E0D0EE"/>
    <w:lvl w:ilvl="0" w:tplc="47C256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7C256C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FB2B84"/>
    <w:multiLevelType w:val="hybridMultilevel"/>
    <w:tmpl w:val="3A4E4030"/>
    <w:lvl w:ilvl="0" w:tplc="47C256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B5052D"/>
    <w:multiLevelType w:val="hybridMultilevel"/>
    <w:tmpl w:val="C39A6432"/>
    <w:lvl w:ilvl="0" w:tplc="019874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D117E7"/>
    <w:multiLevelType w:val="hybridMultilevel"/>
    <w:tmpl w:val="EE6895C4"/>
    <w:lvl w:ilvl="0" w:tplc="9BE88BA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2D9B"/>
    <w:rsid w:val="008D57F2"/>
    <w:rsid w:val="00AC04F0"/>
    <w:rsid w:val="00D313AC"/>
    <w:rsid w:val="00F032D7"/>
    <w:rsid w:val="00FE2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2D9B"/>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E2D9B"/>
    <w:pPr>
      <w:tabs>
        <w:tab w:val="center" w:pos="4320"/>
        <w:tab w:val="right" w:pos="8640"/>
      </w:tabs>
      <w:spacing w:line="240" w:lineRule="auto"/>
      <w:jc w:val="left"/>
    </w:pPr>
    <w:rPr>
      <w:rFonts w:eastAsia="Times New Roman" w:cs="Times New Roman"/>
      <w:szCs w:val="28"/>
    </w:rPr>
  </w:style>
  <w:style w:type="character" w:customStyle="1" w:styleId="FooterChar">
    <w:name w:val="Footer Char"/>
    <w:basedOn w:val="DefaultParagraphFont"/>
    <w:link w:val="Footer"/>
    <w:rsid w:val="00FE2D9B"/>
    <w:rPr>
      <w:rFonts w:eastAsia="Times New Roman" w:cs="Times New Roman"/>
      <w:szCs w:val="28"/>
    </w:rPr>
  </w:style>
  <w:style w:type="character" w:styleId="PageNumber">
    <w:name w:val="page number"/>
    <w:basedOn w:val="DefaultParagraphFont"/>
    <w:rsid w:val="00FE2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1178DL</dc:creator>
  <cp:lastModifiedBy>1178DL</cp:lastModifiedBy>
  <cp:revision>2</cp:revision>
  <dcterms:created xsi:type="dcterms:W3CDTF">2016-10-20T04:05:00Z</dcterms:created>
  <dcterms:modified xsi:type="dcterms:W3CDTF">2016-10-20T04:07:00Z</dcterms:modified>
</cp:coreProperties>
</file>